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F9AB" w14:textId="77777777" w:rsidR="001D0848" w:rsidRDefault="001D0848" w:rsidP="00A9175D">
      <w:pPr>
        <w:jc w:val="center"/>
        <w:rPr>
          <w:rFonts w:ascii="Times New Roman" w:hAnsi="Times New Roman"/>
          <w:b/>
        </w:rPr>
      </w:pPr>
      <w:r w:rsidRPr="009041CC">
        <w:rPr>
          <w:noProof/>
        </w:rPr>
        <w:drawing>
          <wp:inline distT="0" distB="0" distL="0" distR="0" wp14:anchorId="6A3191FD" wp14:editId="0ABA9804">
            <wp:extent cx="1226820" cy="1226820"/>
            <wp:effectExtent l="0" t="0" r="0" b="0"/>
            <wp:docPr id="1" name="Picture 1" descr="H:\DIR\2019 Clients\RAD\NEW R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R\2019 Clients\RAD\NEW RAD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p w14:paraId="3A11D915" w14:textId="77777777" w:rsidR="001D0848" w:rsidRDefault="001D0848" w:rsidP="001D0848">
      <w:pPr>
        <w:spacing w:after="0"/>
        <w:jc w:val="center"/>
        <w:rPr>
          <w:rFonts w:ascii="Times New Roman" w:hAnsi="Times New Roman"/>
          <w:b/>
        </w:rPr>
      </w:pPr>
    </w:p>
    <w:p w14:paraId="59C1CACD" w14:textId="77777777" w:rsidR="000844A9" w:rsidRPr="0074194B" w:rsidRDefault="00A9175D" w:rsidP="001D0848">
      <w:pPr>
        <w:spacing w:after="0"/>
        <w:jc w:val="center"/>
        <w:rPr>
          <w:rFonts w:ascii="Times New Roman" w:hAnsi="Times New Roman"/>
          <w:b/>
        </w:rPr>
      </w:pPr>
      <w:r w:rsidRPr="0074194B">
        <w:rPr>
          <w:rFonts w:ascii="Times New Roman" w:hAnsi="Times New Roman"/>
          <w:b/>
        </w:rPr>
        <w:t>MEMORANDUM IN SUPPORT</w:t>
      </w:r>
    </w:p>
    <w:p w14:paraId="7A8E01F2" w14:textId="7D43F6DD" w:rsidR="00A9175D" w:rsidRPr="0074194B" w:rsidRDefault="00A9175D" w:rsidP="001D0848">
      <w:pPr>
        <w:spacing w:after="0"/>
        <w:jc w:val="center"/>
        <w:rPr>
          <w:rFonts w:ascii="Times New Roman" w:hAnsi="Times New Roman"/>
          <w:b/>
        </w:rPr>
      </w:pPr>
      <w:r w:rsidRPr="0074194B">
        <w:rPr>
          <w:rFonts w:ascii="Times New Roman" w:hAnsi="Times New Roman"/>
          <w:b/>
        </w:rPr>
        <w:t>S6551</w:t>
      </w:r>
      <w:r w:rsidR="00306C63">
        <w:rPr>
          <w:rFonts w:ascii="Times New Roman" w:hAnsi="Times New Roman"/>
          <w:b/>
        </w:rPr>
        <w:t>-A</w:t>
      </w:r>
      <w:r w:rsidRPr="0074194B">
        <w:rPr>
          <w:rFonts w:ascii="Times New Roman" w:hAnsi="Times New Roman"/>
          <w:b/>
        </w:rPr>
        <w:t xml:space="preserve"> (Bailey)/ A6561</w:t>
      </w:r>
      <w:r w:rsidR="00306C63">
        <w:rPr>
          <w:rFonts w:ascii="Times New Roman" w:hAnsi="Times New Roman"/>
          <w:b/>
        </w:rPr>
        <w:t>-B</w:t>
      </w:r>
      <w:r w:rsidRPr="0074194B">
        <w:rPr>
          <w:rFonts w:ascii="Times New Roman" w:hAnsi="Times New Roman"/>
          <w:b/>
        </w:rPr>
        <w:t xml:space="preserve"> (Weprin)</w:t>
      </w:r>
    </w:p>
    <w:p w14:paraId="34ED9B33" w14:textId="77777777" w:rsidR="00A9175D" w:rsidRPr="0074194B" w:rsidRDefault="00A9175D" w:rsidP="001D0848">
      <w:pPr>
        <w:spacing w:after="0"/>
        <w:jc w:val="center"/>
        <w:rPr>
          <w:rFonts w:ascii="Times New Roman" w:hAnsi="Times New Roman"/>
          <w:i/>
        </w:rPr>
      </w:pPr>
      <w:r w:rsidRPr="0074194B">
        <w:rPr>
          <w:rFonts w:ascii="Times New Roman" w:hAnsi="Times New Roman"/>
          <w:i/>
        </w:rPr>
        <w:t>AN ACT to amend the Insurance Law, in relation to requiring coverage for image-guided breast biopsies</w:t>
      </w:r>
    </w:p>
    <w:p w14:paraId="1A67B7CA" w14:textId="77777777" w:rsidR="00A9175D" w:rsidRPr="0074194B" w:rsidRDefault="00A9175D" w:rsidP="001D0848">
      <w:pPr>
        <w:spacing w:after="0"/>
        <w:jc w:val="center"/>
        <w:rPr>
          <w:rFonts w:ascii="Times New Roman" w:hAnsi="Times New Roman"/>
          <w:i/>
        </w:rPr>
      </w:pPr>
    </w:p>
    <w:p w14:paraId="18028612" w14:textId="77777777" w:rsidR="00A9175D" w:rsidRPr="0074194B" w:rsidRDefault="00A9175D" w:rsidP="00A9175D">
      <w:pPr>
        <w:rPr>
          <w:rFonts w:ascii="Times New Roman" w:hAnsi="Times New Roman"/>
        </w:rPr>
      </w:pPr>
      <w:r w:rsidRPr="0074194B">
        <w:rPr>
          <w:rFonts w:ascii="Times New Roman" w:hAnsi="Times New Roman"/>
        </w:rPr>
        <w:t xml:space="preserve">The New York State Radiological Society (NYSRS) strongly supports S6551 (Bailey)/ A6561 (Weprin), which would require commercial health insurers to provide coverage for image-guided breast biopsies. </w:t>
      </w:r>
      <w:r w:rsidR="0074194B" w:rsidRPr="0074194B">
        <w:rPr>
          <w:rFonts w:ascii="Times New Roman" w:hAnsi="Times New Roman"/>
        </w:rPr>
        <w:t>The NYSRS represents physician radiologists across New York State, including many board-certified breast imaging specialists who interpret mammograms, ultrasounds and MRIs, and perform image-guided breast biopsies</w:t>
      </w:r>
      <w:r w:rsidR="00FD568A">
        <w:rPr>
          <w:rFonts w:ascii="Times New Roman" w:hAnsi="Times New Roman"/>
        </w:rPr>
        <w:t>,</w:t>
      </w:r>
      <w:r w:rsidR="0074194B" w:rsidRPr="0074194B">
        <w:rPr>
          <w:rFonts w:ascii="Times New Roman" w:hAnsi="Times New Roman"/>
        </w:rPr>
        <w:t xml:space="preserve"> as part of a multidisciplinary team of cancer care providers. Our members see firsthand how lack of insurance coverage can create harmful delays in diagnosis and treatment for breast cancer patients.  </w:t>
      </w:r>
    </w:p>
    <w:p w14:paraId="33DE112B" w14:textId="77777777" w:rsidR="00A9175D" w:rsidRDefault="00A9175D" w:rsidP="00A9175D">
      <w:pPr>
        <w:rPr>
          <w:rFonts w:ascii="Times New Roman" w:hAnsi="Times New Roman"/>
        </w:rPr>
      </w:pPr>
      <w:r w:rsidRPr="0074194B">
        <w:rPr>
          <w:rFonts w:ascii="Times New Roman" w:hAnsi="Times New Roman"/>
        </w:rPr>
        <w:t xml:space="preserve">Breast cancer remains one of the most </w:t>
      </w:r>
      <w:r w:rsidR="0074194B" w:rsidRPr="0074194B">
        <w:rPr>
          <w:rFonts w:ascii="Times New Roman" w:hAnsi="Times New Roman"/>
        </w:rPr>
        <w:t>frequently</w:t>
      </w:r>
      <w:r w:rsidRPr="0074194B">
        <w:rPr>
          <w:rFonts w:ascii="Times New Roman" w:hAnsi="Times New Roman"/>
        </w:rPr>
        <w:t xml:space="preserve"> diagnosed cancers in women and is a leading cause of cancer-related deaths. When mammography, ultrasound, or MRI detects a suspicious lesion, a biopsy is often required to determine whether it is malignant. Image-guided breast biopsies may utilize </w:t>
      </w:r>
      <w:r w:rsidR="0074194B" w:rsidRPr="0074194B">
        <w:rPr>
          <w:rFonts w:ascii="Times New Roman" w:hAnsi="Times New Roman"/>
        </w:rPr>
        <w:t xml:space="preserve">mammogram or tomosynthesis, </w:t>
      </w:r>
      <w:r w:rsidRPr="0074194B">
        <w:rPr>
          <w:rFonts w:ascii="Times New Roman" w:hAnsi="Times New Roman"/>
        </w:rPr>
        <w:t xml:space="preserve">ultrasound or MRI to guide a needle to an abnormal area for tissue sampling. This minimally invasive procedure is a less painful </w:t>
      </w:r>
      <w:r w:rsidR="0074194B" w:rsidRPr="0074194B">
        <w:rPr>
          <w:rFonts w:ascii="Times New Roman" w:hAnsi="Times New Roman"/>
        </w:rPr>
        <w:t>alternative to surgical biopsy and offers lower complication rates and improved efficiency.</w:t>
      </w:r>
    </w:p>
    <w:p w14:paraId="6945740A" w14:textId="77777777" w:rsidR="0074194B" w:rsidRDefault="0074194B" w:rsidP="00A9175D">
      <w:pPr>
        <w:rPr>
          <w:rFonts w:ascii="Times New Roman" w:hAnsi="Times New Roman"/>
        </w:rPr>
      </w:pPr>
      <w:r>
        <w:rPr>
          <w:rFonts w:ascii="Times New Roman" w:hAnsi="Times New Roman"/>
        </w:rPr>
        <w:t xml:space="preserve">Leading </w:t>
      </w:r>
      <w:r w:rsidR="00A63C72">
        <w:rPr>
          <w:rFonts w:ascii="Times New Roman" w:hAnsi="Times New Roman"/>
        </w:rPr>
        <w:t>national medical organizations support the use of image-guided biopsy as the preferred diagnostic approach, including the American College of Radiology, the Society of Breast Imaging, the National Comprehensive Cancer Network, and the American Society of Breast Surgeons. This aligns with existing language within Chapter 424 of the Laws of 2024 which would require this coverage in accordance with nationally recognized clin</w:t>
      </w:r>
      <w:r w:rsidR="00AF4CBC">
        <w:rPr>
          <w:rFonts w:ascii="Times New Roman" w:hAnsi="Times New Roman"/>
        </w:rPr>
        <w:t>ical practice guidelines.</w:t>
      </w:r>
    </w:p>
    <w:p w14:paraId="2881802C" w14:textId="77777777" w:rsidR="0074194B" w:rsidRDefault="00AF4CBC" w:rsidP="00A9175D">
      <w:pPr>
        <w:rPr>
          <w:rFonts w:ascii="Times New Roman" w:hAnsi="Times New Roman"/>
        </w:rPr>
      </w:pPr>
      <w:r>
        <w:rPr>
          <w:rFonts w:ascii="Times New Roman" w:hAnsi="Times New Roman"/>
        </w:rPr>
        <w:t>Not only are i</w:t>
      </w:r>
      <w:r w:rsidR="0074194B">
        <w:rPr>
          <w:rFonts w:ascii="Times New Roman" w:hAnsi="Times New Roman"/>
        </w:rPr>
        <w:t>mage-guided biopsies</w:t>
      </w:r>
      <w:r>
        <w:rPr>
          <w:rFonts w:ascii="Times New Roman" w:hAnsi="Times New Roman"/>
        </w:rPr>
        <w:t xml:space="preserve"> the standard of care, but they</w:t>
      </w:r>
      <w:r w:rsidR="0074194B">
        <w:rPr>
          <w:rFonts w:ascii="Times New Roman" w:hAnsi="Times New Roman"/>
        </w:rPr>
        <w:t xml:space="preserve"> are</w:t>
      </w:r>
      <w:r>
        <w:rPr>
          <w:rFonts w:ascii="Times New Roman" w:hAnsi="Times New Roman"/>
        </w:rPr>
        <w:t xml:space="preserve"> also</w:t>
      </w:r>
      <w:r w:rsidR="0074194B">
        <w:rPr>
          <w:rFonts w:ascii="Times New Roman" w:hAnsi="Times New Roman"/>
        </w:rPr>
        <w:t xml:space="preserve"> generally less expensive than surgical biopsies</w:t>
      </w:r>
      <w:r w:rsidR="00A63C72">
        <w:rPr>
          <w:rFonts w:ascii="Times New Roman" w:hAnsi="Times New Roman"/>
        </w:rPr>
        <w:t xml:space="preserve"> because they are less invasive</w:t>
      </w:r>
      <w:r>
        <w:rPr>
          <w:rFonts w:ascii="Times New Roman" w:hAnsi="Times New Roman"/>
        </w:rPr>
        <w:t xml:space="preserve"> and can also help to avoid extra procedures when an initial diagnosis is not definitive. S</w:t>
      </w:r>
      <w:r w:rsidR="00A63C72">
        <w:rPr>
          <w:rFonts w:ascii="Times New Roman" w:hAnsi="Times New Roman"/>
        </w:rPr>
        <w:t>urgical biopsies involve a surgical incision and may require general anesthesia. Image-guided biopsies</w:t>
      </w:r>
      <w:r>
        <w:rPr>
          <w:rFonts w:ascii="Times New Roman" w:hAnsi="Times New Roman"/>
        </w:rPr>
        <w:t xml:space="preserve"> are most often outpatient procedures conducted in doctor’s offices. </w:t>
      </w:r>
      <w:r w:rsidR="00A63C72">
        <w:rPr>
          <w:rFonts w:ascii="Times New Roman" w:hAnsi="Times New Roman"/>
        </w:rPr>
        <w:t xml:space="preserve"> </w:t>
      </w:r>
    </w:p>
    <w:p w14:paraId="0B1ED7FA" w14:textId="77777777" w:rsidR="00AF4CBC" w:rsidRDefault="00AF4CBC" w:rsidP="00AF4CBC">
      <w:pPr>
        <w:rPr>
          <w:rFonts w:ascii="Times New Roman" w:hAnsi="Times New Roman"/>
        </w:rPr>
      </w:pPr>
      <w:r>
        <w:rPr>
          <w:rFonts w:ascii="Times New Roman" w:hAnsi="Times New Roman"/>
        </w:rPr>
        <w:t xml:space="preserve">Reducing financial barriers </w:t>
      </w:r>
      <w:r w:rsidR="00DC4501">
        <w:rPr>
          <w:rFonts w:ascii="Times New Roman" w:hAnsi="Times New Roman"/>
        </w:rPr>
        <w:t>for these services</w:t>
      </w:r>
      <w:r>
        <w:rPr>
          <w:rFonts w:ascii="Times New Roman" w:hAnsi="Times New Roman"/>
        </w:rPr>
        <w:t xml:space="preserve"> aligns with New York State’s goal to eliminate health inequities. In New York, black women have the highest breast cancer mortality, despite white women having higher incidence rates of breast cancer overall. In part, this is due to a higher likelihood that women of color are diagnosed with breast cancer at more advanced stages. When patients cannot afford these out of-pocket costs, they may delay or forego this diagnostic care, preventing early diagnosis of breast cancer that would lead to a significantly higher survival rate in the first five years following their diagnosis. </w:t>
      </w:r>
    </w:p>
    <w:p w14:paraId="395049F1" w14:textId="77D2EC41" w:rsidR="00AF4CBC" w:rsidRPr="001D0848" w:rsidRDefault="00AF4CBC" w:rsidP="001D0848">
      <w:pPr>
        <w:spacing w:after="0"/>
        <w:rPr>
          <w:rFonts w:ascii="Times New Roman" w:hAnsi="Times New Roman"/>
          <w:b/>
        </w:rPr>
      </w:pPr>
      <w:r w:rsidRPr="001D0848">
        <w:rPr>
          <w:rFonts w:ascii="Times New Roman" w:hAnsi="Times New Roman"/>
          <w:b/>
        </w:rPr>
        <w:t xml:space="preserve">For these reasons, NYSRS strongly supports </w:t>
      </w:r>
      <w:r w:rsidR="001D0848" w:rsidRPr="001D0848">
        <w:rPr>
          <w:rFonts w:ascii="Times New Roman" w:hAnsi="Times New Roman"/>
          <w:b/>
        </w:rPr>
        <w:t>S6551</w:t>
      </w:r>
      <w:r w:rsidR="00306C63">
        <w:rPr>
          <w:rFonts w:ascii="Times New Roman" w:hAnsi="Times New Roman"/>
          <w:b/>
        </w:rPr>
        <w:t>-A</w:t>
      </w:r>
      <w:r w:rsidR="001D0848" w:rsidRPr="001D0848">
        <w:rPr>
          <w:rFonts w:ascii="Times New Roman" w:hAnsi="Times New Roman"/>
          <w:b/>
        </w:rPr>
        <w:t xml:space="preserve"> (Bailey)/ A6561</w:t>
      </w:r>
      <w:r w:rsidR="00306C63">
        <w:rPr>
          <w:rFonts w:ascii="Times New Roman" w:hAnsi="Times New Roman"/>
          <w:b/>
        </w:rPr>
        <w:t>-B</w:t>
      </w:r>
      <w:r w:rsidR="001D0848" w:rsidRPr="001D0848">
        <w:rPr>
          <w:rFonts w:ascii="Times New Roman" w:hAnsi="Times New Roman"/>
          <w:b/>
        </w:rPr>
        <w:t xml:space="preserve"> (Weprin) and urges its advancement.</w:t>
      </w:r>
    </w:p>
    <w:sectPr w:rsidR="00AF4CBC" w:rsidRPr="001D0848" w:rsidSect="001D0848">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5D"/>
    <w:rsid w:val="000844A9"/>
    <w:rsid w:val="000F73B9"/>
    <w:rsid w:val="001D0848"/>
    <w:rsid w:val="00306C63"/>
    <w:rsid w:val="006376C6"/>
    <w:rsid w:val="0074194B"/>
    <w:rsid w:val="007662C1"/>
    <w:rsid w:val="00A63C72"/>
    <w:rsid w:val="00A9175D"/>
    <w:rsid w:val="00AF4CBC"/>
    <w:rsid w:val="00DC4501"/>
    <w:rsid w:val="00FD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9EC6"/>
  <w15:chartTrackingRefBased/>
  <w15:docId w15:val="{67F35996-3F4B-4588-A374-B98E1C31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2538</Characters>
  <Application>Microsoft Office Word</Application>
  <DocSecurity>0</DocSecurity>
  <Lines>149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Bogdanowicz</dc:creator>
  <cp:keywords/>
  <dc:description/>
  <cp:lastModifiedBy>Kayla Bogdanowicz</cp:lastModifiedBy>
  <cp:revision>2</cp:revision>
  <cp:lastPrinted>2025-06-12T16:20:00Z</cp:lastPrinted>
  <dcterms:created xsi:type="dcterms:W3CDTF">2026-02-23T19:36:00Z</dcterms:created>
  <dcterms:modified xsi:type="dcterms:W3CDTF">2026-02-23T19:36:00Z</dcterms:modified>
</cp:coreProperties>
</file>